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E421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7460" cy="9074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6500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Комитета по образованию города Барнаула от 14.08.2023 N 1239-осн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</w:t>
            </w:r>
            <w:bookmarkStart w:id="0" w:name="_GoBack"/>
            <w:bookmarkEnd w:id="0"/>
            <w:r>
              <w:rPr>
                <w:sz w:val="48"/>
                <w:szCs w:val="48"/>
              </w:rPr>
              <w:t>верждении Порядка предоставления путевок в организации отдыха детей и их оздоровления, входящие в состав МАУ "ЦОО "Каникулы", в период летних каникул"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650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6500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6500F">
      <w:pPr>
        <w:pStyle w:val="ConsPlusNormal"/>
        <w:jc w:val="both"/>
        <w:outlineLvl w:val="0"/>
      </w:pPr>
    </w:p>
    <w:p w:rsidR="00000000" w:rsidRDefault="00C6500F">
      <w:pPr>
        <w:pStyle w:val="ConsPlusTitle"/>
        <w:jc w:val="center"/>
        <w:outlineLvl w:val="0"/>
      </w:pPr>
      <w:r>
        <w:t>КОМИТЕТ ПО ОБРАЗОВАНИЮ ГОРОДА БАРНАУЛА</w:t>
      </w:r>
    </w:p>
    <w:p w:rsidR="00000000" w:rsidRDefault="00C6500F">
      <w:pPr>
        <w:pStyle w:val="ConsPlusTitle"/>
        <w:jc w:val="both"/>
      </w:pPr>
    </w:p>
    <w:p w:rsidR="00000000" w:rsidRDefault="00C6500F">
      <w:pPr>
        <w:pStyle w:val="ConsPlusTitle"/>
        <w:jc w:val="center"/>
      </w:pPr>
      <w:r>
        <w:t>ПРИКАЗ</w:t>
      </w:r>
    </w:p>
    <w:p w:rsidR="00000000" w:rsidRDefault="00C6500F">
      <w:pPr>
        <w:pStyle w:val="ConsPlusTitle"/>
        <w:jc w:val="center"/>
      </w:pPr>
    </w:p>
    <w:p w:rsidR="00000000" w:rsidRDefault="00C6500F">
      <w:pPr>
        <w:pStyle w:val="ConsPlusTitle"/>
        <w:jc w:val="center"/>
      </w:pPr>
      <w:r>
        <w:t>от 14 августа 2023 г. N 1239-осн</w:t>
      </w:r>
    </w:p>
    <w:p w:rsidR="00000000" w:rsidRDefault="00C6500F">
      <w:pPr>
        <w:pStyle w:val="ConsPlusTitle"/>
        <w:jc w:val="both"/>
      </w:pPr>
    </w:p>
    <w:p w:rsidR="00000000" w:rsidRDefault="00C6500F">
      <w:pPr>
        <w:pStyle w:val="ConsPlusTitle"/>
        <w:jc w:val="center"/>
      </w:pPr>
      <w:r>
        <w:t>ОБ УТВЕРЖДЕНИИ ПОРЯДКА ПРЕДОСТАВЛЕНИЯ ПУТЕВОК В ОРГАНИЗАЦИИ</w:t>
      </w:r>
    </w:p>
    <w:p w:rsidR="00000000" w:rsidRDefault="00C6500F">
      <w:pPr>
        <w:pStyle w:val="ConsPlusTitle"/>
        <w:jc w:val="center"/>
      </w:pPr>
      <w:r>
        <w:t>ОТДЫХА ДЕТЕЙ И ИХ ОЗДОРОВЛЕНИЯ, ВХОДЯЩИЕ В СОСТАВ МАУ "ЦОО</w:t>
      </w:r>
    </w:p>
    <w:p w:rsidR="00000000" w:rsidRDefault="00C6500F">
      <w:pPr>
        <w:pStyle w:val="ConsPlusTitle"/>
        <w:jc w:val="center"/>
      </w:pPr>
      <w:r>
        <w:t>"КАНИКУЛЫ", В ПЕРИОД ЛЕТНИХ КАНИКУЛ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</w:t>
      </w:r>
      <w:r>
        <w:t xml:space="preserve">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31.08.2012 N 815 "Об утверждении Положения о комитете по образованию города Барнаула", с целью организации отдых</w:t>
      </w:r>
      <w:r>
        <w:t>а детей в период летних каникул приказываю: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детей и их оздоровления, входящие в состав МАУ "ЦОО "Каникулы", в период летних каникул (приложение).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2. Признат</w:t>
      </w:r>
      <w:r>
        <w:t xml:space="preserve">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комитета по образованию города Барнаула от 13.04.2023 N 647-осн "Об утверждении Порядка предоставления путевок в организации отдыха детей </w:t>
      </w:r>
      <w:r>
        <w:t>и их оздоровления, входящие в состав МАУ "ЦОО "Каникулы", в период летних каникул".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 Специалисту по</w:t>
      </w:r>
      <w:r>
        <w:t xml:space="preserve"> связям с общественностью технико-эксплуатационного отдела комитета по образованию города Барнаула Толмачевой К.А. обеспечить опубликование приказа в официальном сетевом издании "Правовой портал администрации г. Барнаула" и размещение на официальном Интерн</w:t>
      </w:r>
      <w:r>
        <w:t>ет-сайте комитета по образованию города Барнаула.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right"/>
      </w:pPr>
      <w:r>
        <w:t>Председатель комитета</w:t>
      </w:r>
    </w:p>
    <w:p w:rsidR="00000000" w:rsidRDefault="00C6500F">
      <w:pPr>
        <w:pStyle w:val="ConsPlusNormal"/>
        <w:jc w:val="right"/>
      </w:pPr>
      <w:r>
        <w:t>А.Г.МУЛЬ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right"/>
        <w:outlineLvl w:val="0"/>
      </w:pPr>
      <w:r>
        <w:t>Приложение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right"/>
      </w:pPr>
      <w:r>
        <w:t>Утвержден</w:t>
      </w:r>
    </w:p>
    <w:p w:rsidR="00000000" w:rsidRDefault="00C6500F">
      <w:pPr>
        <w:pStyle w:val="ConsPlusNormal"/>
        <w:jc w:val="right"/>
      </w:pPr>
      <w:r>
        <w:t>Приказом</w:t>
      </w:r>
    </w:p>
    <w:p w:rsidR="00000000" w:rsidRDefault="00C6500F">
      <w:pPr>
        <w:pStyle w:val="ConsPlusNormal"/>
        <w:jc w:val="right"/>
      </w:pPr>
      <w:r>
        <w:t>комитета по образованию</w:t>
      </w:r>
    </w:p>
    <w:p w:rsidR="00000000" w:rsidRDefault="00C6500F">
      <w:pPr>
        <w:pStyle w:val="ConsPlusNormal"/>
        <w:jc w:val="right"/>
      </w:pPr>
      <w:r>
        <w:t>города Барнаула</w:t>
      </w:r>
    </w:p>
    <w:p w:rsidR="00000000" w:rsidRDefault="00C6500F">
      <w:pPr>
        <w:pStyle w:val="ConsPlusNormal"/>
        <w:jc w:val="right"/>
      </w:pPr>
      <w:r>
        <w:t>от 14 августа 2023 г. N 1239-осн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C6500F">
      <w:pPr>
        <w:pStyle w:val="ConsPlusTitle"/>
        <w:jc w:val="center"/>
      </w:pPr>
      <w:r>
        <w:t>ПРЕДОСТАВЛЕНИЯ ПУТЕВОК В ОРГАНИЗАЦИИ ОТДЫХА ДЕТЕЙ И ИХ</w:t>
      </w:r>
    </w:p>
    <w:p w:rsidR="00000000" w:rsidRDefault="00C6500F">
      <w:pPr>
        <w:pStyle w:val="ConsPlusTitle"/>
        <w:jc w:val="center"/>
      </w:pPr>
      <w:r>
        <w:lastRenderedPageBreak/>
        <w:t>ОЗДОРОВЛЕНИЯ, ВХОДЯЩИЕ В СОСТАВ МАУ "ЦОО "КАНИКУЛЫ",</w:t>
      </w:r>
    </w:p>
    <w:p w:rsidR="00000000" w:rsidRDefault="00C6500F">
      <w:pPr>
        <w:pStyle w:val="ConsPlusTitle"/>
        <w:jc w:val="center"/>
      </w:pPr>
      <w:r>
        <w:t>В ПЕРИОД ЛЕТНИХ КАНИКУЛ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Title"/>
        <w:jc w:val="center"/>
        <w:outlineLvl w:val="1"/>
      </w:pPr>
      <w:r>
        <w:t>1. Общие положения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ind w:firstLine="540"/>
        <w:jc w:val="both"/>
      </w:pPr>
      <w:r>
        <w:t>1</w:t>
      </w:r>
      <w:r>
        <w:t xml:space="preserve">.1. </w:t>
      </w:r>
      <w:proofErr w:type="gramStart"/>
      <w:r>
        <w:t xml:space="preserve">Порядок предоставления путевок в организации отдыха детей и их оздоровления, входящие в состав МАУ "ЦОО "Каникулы", в период летних каникул (далее - Порядок) разработан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</w:t>
      </w:r>
      <w:r>
        <w:t xml:space="preserve">ФЗ "Об общих принципах организации местного самоуправления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29.12.2012 N</w:t>
      </w:r>
      <w:proofErr w:type="gramEnd"/>
      <w:r>
        <w:t xml:space="preserve"> </w:t>
      </w:r>
      <w:proofErr w:type="gramStart"/>
      <w:r>
        <w:t>273-ФЗ "Об образовании в Российской Федерации",</w:t>
      </w:r>
      <w:r>
        <w:t xml:space="preserve"> </w:t>
      </w:r>
      <w:hyperlink r:id="rId16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</w:t>
      </w:r>
      <w:hyperlink r:id="rId17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31.08.2012 N 815 "Об утверждении Положения о комитете по образованию города Барнаула" и определяет процедуру предоставления путевок в организации отдыха детей и их оздоровления, входящие в состав МАУ "ЦОО "Каникулы", в перио</w:t>
      </w:r>
      <w:r>
        <w:t>д летних каникул.</w:t>
      </w:r>
      <w:proofErr w:type="gramEnd"/>
    </w:p>
    <w:p w:rsidR="00000000" w:rsidRDefault="00C6500F">
      <w:pPr>
        <w:pStyle w:val="ConsPlusNormal"/>
        <w:spacing w:before="240"/>
        <w:ind w:firstLine="540"/>
        <w:jc w:val="both"/>
      </w:pPr>
      <w:r>
        <w:t>1.2. Порядок определяет условия и процедуру предоставления путевок в загородные лагеря отдыха детей и их оздоровления, входящие в состав МАУ "ЦОО "Каникулы" (далее - загородные лагеря отдыха детей и их оздоровления), в период летних каник</w:t>
      </w:r>
      <w:r>
        <w:t>ул.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1.3. Действие Порядка не распространяется на отношения, связанные </w:t>
      </w:r>
      <w:proofErr w:type="gramStart"/>
      <w:r>
        <w:t>с</w:t>
      </w:r>
      <w:proofErr w:type="gramEnd"/>
      <w:r>
        <w:t>:</w:t>
      </w:r>
    </w:p>
    <w:p w:rsidR="00000000" w:rsidRDefault="00C6500F">
      <w:pPr>
        <w:pStyle w:val="ConsPlusNormal"/>
        <w:spacing w:before="240"/>
        <w:ind w:firstLine="540"/>
        <w:jc w:val="both"/>
      </w:pPr>
      <w:proofErr w:type="gramStart"/>
      <w:r>
        <w:t>организацией оздоровления детей, относящихся к категории граждан, имеющих право на получение государственной социальной помощи в виде набора социальных услуг в соответствии с Федераль</w:t>
      </w:r>
      <w:r>
        <w:t xml:space="preserve">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которая осуществляется в соответствии с приказом Минтруда России </w:t>
      </w:r>
      <w:hyperlink r:id="rId19" w:history="1">
        <w:r>
          <w:rPr>
            <w:color w:val="0000FF"/>
          </w:rPr>
          <w:t>N 929н</w:t>
        </w:r>
      </w:hyperlink>
      <w:r>
        <w:t xml:space="preserve">, Минздрава России </w:t>
      </w:r>
      <w:hyperlink r:id="rId20" w:history="1">
        <w:r>
          <w:rPr>
            <w:color w:val="0000FF"/>
          </w:rPr>
          <w:t>N 1345н</w:t>
        </w:r>
      </w:hyperlink>
      <w:r>
        <w:t xml:space="preserve"> от 21.12.2020 "Об утверждении Порядка предоставления набора социальных ус</w:t>
      </w:r>
      <w:r>
        <w:t>луг отдельным категориям граждан";</w:t>
      </w:r>
      <w:proofErr w:type="gramEnd"/>
    </w:p>
    <w:p w:rsidR="00000000" w:rsidRDefault="00C6500F">
      <w:pPr>
        <w:pStyle w:val="ConsPlusNormal"/>
        <w:spacing w:before="240"/>
        <w:ind w:firstLine="540"/>
        <w:jc w:val="both"/>
      </w:pPr>
      <w:r>
        <w:t>предоставлением путевок для детей-сирот, детей, оставшихся без попечения родителей, а также детей, находящихся в трудной жизненной ситуации.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Title"/>
        <w:jc w:val="center"/>
        <w:outlineLvl w:val="1"/>
      </w:pPr>
      <w:r>
        <w:t>2. Условия предоставления путевок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ind w:firstLine="540"/>
        <w:jc w:val="both"/>
      </w:pPr>
      <w:bookmarkStart w:id="2" w:name="Par47"/>
      <w:bookmarkEnd w:id="2"/>
      <w:r>
        <w:t>2.1. Путевки в загородные лагеря о</w:t>
      </w:r>
      <w:r>
        <w:t>тдыха детей и их оздоровления (далее - путевка) предоставляются родителям (законным представителям) детей школьного возраста до 17 лет (включительно).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2.2. Средняя стоимость путевки устанавливается Правительством Алтайского края.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2.3. Размер софинансирован</w:t>
      </w:r>
      <w:r>
        <w:t>ия стоимости путевки (далее - мера поддержки) предоставляется из сре</w:t>
      </w:r>
      <w:proofErr w:type="gramStart"/>
      <w:r>
        <w:t>дств кр</w:t>
      </w:r>
      <w:proofErr w:type="gramEnd"/>
      <w:r>
        <w:t>аевого и (или) местного бюджета один раз в год на каждого ребенка в соответствии с правовыми актами Алтайского края и муниципальными правовыми актами, регулирующими вопросы организа</w:t>
      </w:r>
      <w:r>
        <w:t>ции отдыха, оздоровления и занятости детей.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Мера поддержки предоставляется гражданам, проживающим на территории Алтайского края и воспитывающим детей школьного возраста до 15 лет (включительно).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lastRenderedPageBreak/>
        <w:t>Для получения меры поддержки родитель (законный представитель</w:t>
      </w:r>
      <w:r>
        <w:t>) ребенка (далее - заявитель), имеющий на нее право, заполняет заявку в электронной форме на официальном Интернет-сайте региональной информационной системы "Детский отдых" (далее - РИСДО) https://camps.22edu.ru в разделе "Личный кабинет" в период заявочной</w:t>
      </w:r>
      <w:r>
        <w:t xml:space="preserve"> кампании в загородном лагере отдыха детей и их оздоровления.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Информация о предоставлении меры поддержки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</w:t>
      </w:r>
      <w:r>
        <w:t xml:space="preserve">ССО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2.4. </w:t>
      </w:r>
      <w:proofErr w:type="gramStart"/>
      <w:r>
        <w:t>Путевка предоставляется заявителям при налич</w:t>
      </w:r>
      <w:r>
        <w:t xml:space="preserve">ии свободных мест в загородных лагерях отдыха детей и их оздоровления в соответствии с нормативом наполняемости, предусмотренным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</w:t>
      </w:r>
      <w:r>
        <w:t>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proofErr w:type="gramEnd"/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Title"/>
        <w:jc w:val="center"/>
        <w:outlineLvl w:val="1"/>
      </w:pPr>
      <w:r>
        <w:t>3. Порядок предоставления</w:t>
      </w:r>
      <w:r>
        <w:t xml:space="preserve"> путевок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ind w:firstLine="540"/>
        <w:jc w:val="both"/>
      </w:pPr>
      <w:r>
        <w:t>3.1. Для получения путевки заявитель оформляет заявку в электронной форме в РИСДО на официальном Интернет-сайте https://camps.22edu.ru.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3.2. Заявителю, имеющему право на получение меры поддержки, в день оформления заявки, на адрес электронной поч</w:t>
      </w:r>
      <w:r>
        <w:t>ты, указанный в заявке, направляется уведомление с указанием порядкового номера заявки.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3.3. В течение 30 дней с момента получения уведомления с указанием порядкового номера заявки заявителю необходимо предоставить в МАУ "ЦОО "Каникулы" заявление (приложен</w:t>
      </w:r>
      <w:r>
        <w:t>ие) для заключения договора по оказанию услуги об организации отдыха и оздоровления ребенка (далее - договор).</w:t>
      </w:r>
    </w:p>
    <w:p w:rsidR="00000000" w:rsidRDefault="00C6500F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 xml:space="preserve">3.4. Заявитель с заявлением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3.4.1. Копию документа, удостоверяющего личность заявителя;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3.4.2. Справ</w:t>
      </w:r>
      <w:r>
        <w:t>ку с места работы заявителя (при наличии права на получение меры поддержки).</w:t>
      </w:r>
    </w:p>
    <w:p w:rsidR="00000000" w:rsidRDefault="00C6500F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 xml:space="preserve">3.5. </w:t>
      </w:r>
      <w:proofErr w:type="gramStart"/>
      <w:r>
        <w:t>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</w:t>
      </w:r>
      <w:r>
        <w:t xml:space="preserve">окументами, предусмотренными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пунктом 3.4</w:t>
        </w:r>
      </w:hyperlink>
      <w:r>
        <w:t xml:space="preserve"> Порядка, предоставляют в МАУ "ЦОО "Каникулы" копии путевок на первого и второго ребенка (если путевки приобретаются в разные </w:t>
      </w:r>
      <w:r>
        <w:t>лагеря отдыха детей и их оздоровления).</w:t>
      </w:r>
      <w:proofErr w:type="gramEnd"/>
    </w:p>
    <w:p w:rsidR="00000000" w:rsidRDefault="00C6500F">
      <w:pPr>
        <w:pStyle w:val="ConsPlusNormal"/>
        <w:spacing w:before="240"/>
        <w:ind w:firstLine="540"/>
        <w:jc w:val="both"/>
      </w:pPr>
      <w:r>
        <w:t>3.6. Предоставляемые документы не должны содержать подчисток, зачеркнутых слов и иных исправлений, а также повреждений, не позволяющих однозначно истолковать их содержание.</w:t>
      </w:r>
    </w:p>
    <w:p w:rsidR="00000000" w:rsidRDefault="00C6500F">
      <w:pPr>
        <w:pStyle w:val="ConsPlusNormal"/>
        <w:spacing w:before="240"/>
        <w:ind w:firstLine="540"/>
        <w:jc w:val="both"/>
      </w:pPr>
      <w:bookmarkStart w:id="5" w:name="Par65"/>
      <w:bookmarkEnd w:id="5"/>
      <w:r>
        <w:t>3.7. Специалист МАУ "Ц</w:t>
      </w:r>
      <w:r>
        <w:t xml:space="preserve">ОО "Каникулы" в течение двух рабочих дней со дня поступления </w:t>
      </w:r>
      <w:r>
        <w:lastRenderedPageBreak/>
        <w:t>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</w:t>
      </w:r>
      <w:r>
        <w:t>дителя (законного представителя) имеющиеся в их распоряжении документы (сведения):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в отделении Фонда пенсионного и социального страхования Российской Федерации по Алтайскому краю - о страховом номере индивидуального лицевого счета в системе обязательного п</w:t>
      </w:r>
      <w:r>
        <w:t>енсионного страхования, о трудовой деятельности заявителя - для граждан, являющихся сотрудниками органов местного самоуправления города Барнаула и учреждений муниципальной бюджетной сферы;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в Министерстве внутренних дел Российской Федерации - о регистрации </w:t>
      </w:r>
      <w:r>
        <w:t>по месту жительства и месту пребывания гражданина Российской Федерации, о выданных паспортах несовершеннолетних граждан Российской Федерации, удостоверяющих личность гражданина Российской Федерации;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из Единого государственного реестра записей актов граждан</w:t>
      </w:r>
      <w:r>
        <w:t>ского состояния - сведения о рождении ребенка;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в органах опеки и попечительства (по месту жительства опекуна) - сведения об установлении опеки или попечительства над несовершеннолетним (при необходимости);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в органах социальной защиты населения - сведения, </w:t>
      </w:r>
      <w:r>
        <w:t>подтверждающие статус многодетной семьи.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Заявитель вправе предоставить указанные сведения самостоятельно.</w:t>
      </w:r>
    </w:p>
    <w:p w:rsidR="00000000" w:rsidRDefault="00C6500F">
      <w:pPr>
        <w:pStyle w:val="ConsPlusNormal"/>
        <w:spacing w:before="240"/>
        <w:ind w:firstLine="540"/>
        <w:jc w:val="both"/>
      </w:pPr>
      <w:bookmarkStart w:id="6" w:name="Par72"/>
      <w:bookmarkEnd w:id="6"/>
      <w:r>
        <w:t xml:space="preserve">3.8. Документы, указанные в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пунктах 3.4</w:t>
        </w:r>
      </w:hyperlink>
      <w:r>
        <w:t xml:space="preserve"> -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принимаются МАУ "ЦОО "Каникулы" в период заявочной кампании. Срок начала заявочной кампании устанавлив</w:t>
      </w:r>
      <w:r>
        <w:t>ается приказом Министерства образования и науки Алтайского края.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Информация о начале заявочной кампании размещается на официальных Интернет-сайтах комитета по образованию города Барнаула, МАУ "ЦОО "Каникулы" не позднее пяти рабочих дней до дня начала заяво</w:t>
      </w:r>
      <w:r>
        <w:t>чной кампании.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Заявочная кампания завершается в случае, когда количество заявлений превышает предельную наполняемость лагерной смены.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Информация о завершении заявочной кампании размещается на официальном Интернет-сайте МАУ "ЦОО "Каникулы".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В случае предост</w:t>
      </w:r>
      <w:r>
        <w:t xml:space="preserve">авления заявителем по собственной инициативе документов (сведений), указанных в </w:t>
      </w:r>
      <w:hyperlink w:anchor="Par65" w:tooltip="3.7. Специалист МАУ &quot;ЦОО &quot;Каникулы&quot; в течение двух рабочих дней со дня поступления 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дителя (законного представителя) имеющиеся в их распоряжении документы (сведения):" w:history="1">
        <w:r>
          <w:rPr>
            <w:color w:val="0000FF"/>
          </w:rPr>
          <w:t>пункте 3.7</w:t>
        </w:r>
      </w:hyperlink>
      <w:r>
        <w:t xml:space="preserve"> Порядка, договор заключается м</w:t>
      </w:r>
      <w:r>
        <w:t>ежду МАУ "ЦОО "Каникулы" и заявителем в день предоставления таких документов (сведений).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Если заявитель не предоставил по собственной инициативе документы (сведения), указанные в </w:t>
      </w:r>
      <w:hyperlink w:anchor="Par65" w:tooltip="3.7. Специалист МАУ &quot;ЦОО &quot;Каникулы&quot; в течение двух рабочих дней со дня поступления 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дителя (законного представителя) имеющиеся в их распоряжении документы (сведения):" w:history="1">
        <w:r>
          <w:rPr>
            <w:color w:val="0000FF"/>
          </w:rPr>
          <w:t>пункте 3.7</w:t>
        </w:r>
      </w:hyperlink>
      <w:r>
        <w:t xml:space="preserve"> Порядка, договор заключается между МАУ "ЦОО "Каникулы" и заявителем в течение трех рабочих дней со дня получения указанных сведений в рамках межведомственного информационного взаимодействия.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lastRenderedPageBreak/>
        <w:t>Если заявитель в течение 14 дней после заполнения заявки не пред</w:t>
      </w:r>
      <w:r>
        <w:t xml:space="preserve">оставил МАУ "ЦОО "Каникулы" заявление и документы, предусмотренные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пунктами 3.4</w:t>
        </w:r>
      </w:hyperlink>
      <w:r>
        <w:t xml:space="preserve"> -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а также не оплатил родительскую долю путевки, то заявка автоматически аннулируется. Уведомление об аннулировании заявки направляется на адрес электронной почты, указанный заявите</w:t>
      </w:r>
      <w:r>
        <w:t>лем в заявке, в течение двух рабочих дней со дня аннулирования. Заявитель имеет право повторно оформить заявку, при этом ей будет присвоен новый порядковый номер, соответствующий номеру очереди на день заполнения заявки.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3.9. Заявителю, не имеющему право н</w:t>
      </w:r>
      <w:r>
        <w:t xml:space="preserve">а получение меры поддержки, необходимо в период заявочной кампании предоставить в МАУ "ЦОО "Каникулы" заявление и документы, указанные в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для заключения договора.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3.10. МАУ "ЦОО "Каникулы" заключает договор с заявителем в день подачи заявления, на </w:t>
      </w:r>
      <w:r>
        <w:t>основании которого заявитель, имеющий право на получение меры поддержки, должен оплатить часть путевки, уменьшенную на установленную приказом Министерства образования и науки Алтайского края сумму софинансирования стоимости путевки в загородные лагеря отды</w:t>
      </w:r>
      <w:r>
        <w:t xml:space="preserve">ха детей и их оздоровления с учетом соответствующей категории граждан, не </w:t>
      </w:r>
      <w:proofErr w:type="gramStart"/>
      <w:r>
        <w:t>позднее</w:t>
      </w:r>
      <w:proofErr w:type="gramEnd"/>
      <w:r>
        <w:t xml:space="preserve"> чем за 15 дней до начала смены в загородном лагере отдыха детей и их оздоровления.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3.11. Основаниями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несоблюдение условия предостав</w:t>
      </w:r>
      <w:r>
        <w:t xml:space="preserve">ления путевок, указанного в </w:t>
      </w:r>
      <w:hyperlink w:anchor="Par47" w:tooltip="2.1. Путевки в загородные лагеря отдыха детей и их оздоровления (далее - путевка) предоставляются родителям (законным представителям) детей школьного возраста до 17 лет (включительно)." w:history="1">
        <w:r>
          <w:rPr>
            <w:color w:val="0000FF"/>
          </w:rPr>
          <w:t>пункте 2.1</w:t>
        </w:r>
      </w:hyperlink>
      <w:r>
        <w:t xml:space="preserve"> Поряд</w:t>
      </w:r>
      <w:r>
        <w:t>ка;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непредоставление (предоставление не в полном объеме) документов, предусмотренных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предоставление документов с нарушением срока, предусмотренного </w:t>
      </w:r>
      <w:hyperlink w:anchor="Par72" w:tooltip="3.8. Документы, указанные в пунктах 3.4 - 3.5 Порядка, принимаются МАУ &quot;ЦОО &quot;Каникулы&quot; в период заявочной кампании. Срок начала заявочной кампании устанавливается приказом Министерства образования и науки Алтайского края." w:history="1">
        <w:r>
          <w:rPr>
            <w:color w:val="0000FF"/>
          </w:rPr>
          <w:t>пунктом 3.8</w:t>
        </w:r>
      </w:hyperlink>
      <w:r>
        <w:t xml:space="preserve"> Порядка;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превышение предельной наполняемости лагерной смены;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ответ на межведомственный зап</w:t>
      </w:r>
      <w:r>
        <w:t>рос не поступил либо поступил ответ, свидетельствующий об отсутствии сведений, необходимых для рассмотрения заявления, и соответствующие сведения не были предоставлены заявителем или организацией по собственной инициативе (при наличии у родителя (законного</w:t>
      </w:r>
      <w:r>
        <w:t xml:space="preserve"> представителя) ребенка права на получение меры поддержки).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3.12. Путевка выдается родителю (законному представителю) ребенка при обращении в МАУ "ЦОО "Каникулы", при условии полной оплаты родительской доли путевки в соответствии с условиями заключенного д</w:t>
      </w:r>
      <w:r>
        <w:t>оговора.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3.13. Отсутствие полной оплаты родительской доли путевки является основанием для отказа в предоставлении путевки и расторжении договора.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>3.14. Детям военнослужащих и детям граждан, пребывающих в добровольческих формированиях, в том числе усыновлен</w:t>
      </w:r>
      <w:r>
        <w:t xml:space="preserve">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предоставляется в первоочередном порядке путевка в один из лагерей </w:t>
      </w:r>
      <w:r>
        <w:t>МАУ "ЦОО "Каникулы".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lastRenderedPageBreak/>
        <w:t xml:space="preserve">3.15. </w:t>
      </w:r>
      <w:proofErr w:type="gramStart"/>
      <w: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</w:t>
      </w:r>
      <w:r>
        <w:t>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семью, либо в случаях, предусмотренных</w:t>
      </w:r>
      <w:proofErr w:type="gramEnd"/>
      <w:r>
        <w:t xml:space="preserve"> з</w:t>
      </w:r>
      <w:r>
        <w:t>аконами субъектов Российской Федерации, патронатную семью, предоставляется во внеочередном порядке путевка в один из лагерей МАУ "ЦОО "Каникулы".</w:t>
      </w:r>
    </w:p>
    <w:p w:rsidR="00000000" w:rsidRDefault="00C6500F">
      <w:pPr>
        <w:pStyle w:val="ConsPlusNormal"/>
        <w:spacing w:before="240"/>
        <w:ind w:firstLine="540"/>
        <w:jc w:val="both"/>
      </w:pPr>
      <w:r>
        <w:t xml:space="preserve">3.16. </w:t>
      </w:r>
      <w:proofErr w:type="gramStart"/>
      <w:r>
        <w:t xml:space="preserve">Детям сотрудника, погибшего (умершего) при выполнении задач в специальной военной операции либо позднее </w:t>
      </w:r>
      <w:r>
        <w:t>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</w:t>
      </w:r>
      <w:r>
        <w:t>мье, включая приемную семью, либо в случаях, предусмотренных законами субъектов Российской Федерации, патронатную семью, предоставляется</w:t>
      </w:r>
      <w:proofErr w:type="gramEnd"/>
      <w:r>
        <w:t xml:space="preserve"> во внеочередном порядке путевка в один из лагерей МАУ "ЦОО "Каникулы".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right"/>
      </w:pPr>
      <w:r>
        <w:t>Председатель комитета</w:t>
      </w:r>
    </w:p>
    <w:p w:rsidR="00000000" w:rsidRDefault="00C6500F">
      <w:pPr>
        <w:pStyle w:val="ConsPlusNormal"/>
        <w:jc w:val="right"/>
      </w:pPr>
      <w:r>
        <w:t>А.Г.МУЛЬ</w:t>
      </w:r>
    </w:p>
    <w:p w:rsidR="00000000" w:rsidRDefault="00C6500F">
      <w:pPr>
        <w:pStyle w:val="ConsPlusNormal"/>
        <w:jc w:val="both"/>
      </w:pPr>
    </w:p>
    <w:p w:rsidR="00000000" w:rsidRDefault="00C6500F">
      <w:pPr>
        <w:pStyle w:val="ConsPlusNormal"/>
        <w:jc w:val="both"/>
      </w:pPr>
    </w:p>
    <w:p w:rsidR="00C6500F" w:rsidRDefault="00C65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6500F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0F" w:rsidRDefault="00C6500F">
      <w:pPr>
        <w:spacing w:after="0" w:line="240" w:lineRule="auto"/>
      </w:pPr>
      <w:r>
        <w:separator/>
      </w:r>
    </w:p>
  </w:endnote>
  <w:endnote w:type="continuationSeparator" w:id="0">
    <w:p w:rsidR="00C6500F" w:rsidRDefault="00C6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50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500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500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500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E42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1C8F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E421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71C8F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650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0F" w:rsidRDefault="00C6500F">
      <w:pPr>
        <w:spacing w:after="0" w:line="240" w:lineRule="auto"/>
      </w:pPr>
      <w:r>
        <w:separator/>
      </w:r>
    </w:p>
  </w:footnote>
  <w:footnote w:type="continuationSeparator" w:id="0">
    <w:p w:rsidR="00C6500F" w:rsidRDefault="00C6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500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образованию города Барнаула от 14.08.2023 N 1239-осн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предоставления путевок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6500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C650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650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C"/>
    <w:rsid w:val="006E421C"/>
    <w:rsid w:val="00C6500F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46171&amp;date=25.09.2023" TargetMode="External"/><Relationship Id="rId18" Type="http://schemas.openxmlformats.org/officeDocument/2006/relationships/hyperlink" Target="https://login.consultant.ru/link/?req=doc&amp;base=LAW&amp;n=452696&amp;date=25.09.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2696&amp;date=25.09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16&amp;n=114152&amp;date=25.09.2023" TargetMode="External"/><Relationship Id="rId17" Type="http://schemas.openxmlformats.org/officeDocument/2006/relationships/hyperlink" Target="https://login.consultant.ru/link/?req=doc&amp;base=RLAW016&amp;n=105643&amp;date=25.09.202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6&amp;n=115996&amp;date=25.09.2023" TargetMode="External"/><Relationship Id="rId20" Type="http://schemas.openxmlformats.org/officeDocument/2006/relationships/hyperlink" Target="https://login.consultant.ru/link/?req=doc&amp;base=LAW&amp;n=383794&amp;date=25.09.202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16&amp;n=105643&amp;date=25.09.202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4139&amp;date=25.09.202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4007&amp;date=25.09.2023" TargetMode="External"/><Relationship Id="rId19" Type="http://schemas.openxmlformats.org/officeDocument/2006/relationships/hyperlink" Target="https://login.consultant.ru/link/?req=doc&amp;base=LAW&amp;n=383794&amp;date=25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54007&amp;date=25.09.2023" TargetMode="External"/><Relationship Id="rId22" Type="http://schemas.openxmlformats.org/officeDocument/2006/relationships/hyperlink" Target="https://login.consultant.ru/link/?req=doc&amp;base=LAW&amp;n=371594&amp;date=25.09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15535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образованию города Барнаула от 14.08.2023 N 1239-осн"Об утверждении Порядка предоставления путевок в организации отдыха детей и их оздоровления, входящие в состав МАУ "ЦОО "Каникулы", в период летних каникул"</vt:lpstr>
    </vt:vector>
  </TitlesOfParts>
  <Company>КонсультантПлюс Версия 4022.00.55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образованию города Барнаула от 14.08.2023 N 1239-осн"Об утверждении Порядка предоставления путевок в организации отдыха детей и их оздоровления, входящие в состав МАУ "ЦОО "Каникулы", в период летних каникул"</dc:title>
  <dc:creator>user</dc:creator>
  <cp:lastModifiedBy>user</cp:lastModifiedBy>
  <cp:revision>2</cp:revision>
  <dcterms:created xsi:type="dcterms:W3CDTF">2023-09-25T10:12:00Z</dcterms:created>
  <dcterms:modified xsi:type="dcterms:W3CDTF">2023-09-25T10:12:00Z</dcterms:modified>
</cp:coreProperties>
</file>